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D" w:rsidRPr="006B4255" w:rsidRDefault="00BF0BCD" w:rsidP="006B4255">
      <w:pPr>
        <w:spacing w:line="360" w:lineRule="auto"/>
        <w:contextualSpacing/>
        <w:jc w:val="both"/>
        <w:rPr>
          <w:rFonts w:cstheme="minorHAnsi"/>
          <w:b/>
        </w:rPr>
      </w:pPr>
      <w:bookmarkStart w:id="0" w:name="_GoBack"/>
      <w:r w:rsidRPr="006B4255">
        <w:rPr>
          <w:rFonts w:cstheme="minorHAnsi"/>
          <w:b/>
        </w:rPr>
        <w:t>SERIES DE FICCIÓN Y PÚBLICOS CRÍTICOS</w:t>
      </w:r>
      <w:r w:rsidR="00137213" w:rsidRPr="006B4255">
        <w:rPr>
          <w:rFonts w:cstheme="minorHAnsi"/>
          <w:b/>
        </w:rPr>
        <w:t xml:space="preserve"> - Prof. Victor Ortega</w:t>
      </w:r>
    </w:p>
    <w:p w:rsidR="00BF0BCD" w:rsidRPr="006B4255" w:rsidRDefault="00BF0BCD" w:rsidP="006B4255">
      <w:pPr>
        <w:spacing w:line="360" w:lineRule="auto"/>
        <w:contextualSpacing/>
        <w:jc w:val="both"/>
        <w:rPr>
          <w:rFonts w:cstheme="minorHAnsi"/>
          <w:b/>
        </w:rPr>
      </w:pPr>
    </w:p>
    <w:p w:rsidR="00137213" w:rsidRPr="006B4255" w:rsidRDefault="00137213" w:rsidP="006B4255">
      <w:pPr>
        <w:spacing w:line="360" w:lineRule="auto"/>
        <w:contextualSpacing/>
        <w:jc w:val="both"/>
        <w:rPr>
          <w:rFonts w:cstheme="minorHAnsi"/>
        </w:rPr>
      </w:pPr>
      <w:r w:rsidRPr="006B4255">
        <w:rPr>
          <w:rFonts w:cstheme="minorHAnsi"/>
        </w:rPr>
        <w:t>Curso</w:t>
      </w:r>
      <w:r w:rsidR="00BF0BCD" w:rsidRPr="006B4255">
        <w:rPr>
          <w:rFonts w:cstheme="minorHAnsi"/>
        </w:rPr>
        <w:t xml:space="preserve"> que invita a </w:t>
      </w:r>
      <w:r w:rsidR="00AB208C" w:rsidRPr="006B4255">
        <w:rPr>
          <w:rFonts w:cstheme="minorHAnsi"/>
        </w:rPr>
        <w:t>pensar</w:t>
      </w:r>
      <w:r w:rsidR="00BF0BCD" w:rsidRPr="006B4255">
        <w:rPr>
          <w:rFonts w:cstheme="minorHAnsi"/>
        </w:rPr>
        <w:t xml:space="preserve"> la relación entre las series de ficción más relevantes de los últimos </w:t>
      </w:r>
      <w:r w:rsidR="00004E87" w:rsidRPr="006B4255">
        <w:rPr>
          <w:rFonts w:cstheme="minorHAnsi"/>
        </w:rPr>
        <w:t>treinta</w:t>
      </w:r>
      <w:r w:rsidR="00BF0BCD" w:rsidRPr="006B4255">
        <w:rPr>
          <w:rFonts w:cstheme="minorHAnsi"/>
        </w:rPr>
        <w:t xml:space="preserve"> años y los cambios que ha experimentado la figura del espectador contemporáneo</w:t>
      </w:r>
      <w:r w:rsidR="00004E87" w:rsidRPr="006B4255">
        <w:rPr>
          <w:rFonts w:cstheme="minorHAnsi"/>
        </w:rPr>
        <w:t xml:space="preserve">, desde los tiempos de la programación de TV absoluta hasta el servicio </w:t>
      </w:r>
      <w:proofErr w:type="spellStart"/>
      <w:r w:rsidR="00004E87" w:rsidRPr="006B4255">
        <w:rPr>
          <w:rFonts w:cstheme="minorHAnsi"/>
        </w:rPr>
        <w:t>On</w:t>
      </w:r>
      <w:proofErr w:type="spellEnd"/>
      <w:r w:rsidR="00004E87" w:rsidRPr="006B4255">
        <w:rPr>
          <w:rFonts w:cstheme="minorHAnsi"/>
        </w:rPr>
        <w:t xml:space="preserve"> </w:t>
      </w:r>
      <w:proofErr w:type="spellStart"/>
      <w:r w:rsidR="00004E87" w:rsidRPr="006B4255">
        <w:rPr>
          <w:rFonts w:cstheme="minorHAnsi"/>
        </w:rPr>
        <w:t>Demand</w:t>
      </w:r>
      <w:proofErr w:type="spellEnd"/>
      <w:r w:rsidR="00004E87" w:rsidRPr="006B4255">
        <w:rPr>
          <w:rFonts w:cstheme="minorHAnsi"/>
        </w:rPr>
        <w:t>.</w:t>
      </w:r>
    </w:p>
    <w:bookmarkEnd w:id="0"/>
    <w:p w:rsidR="00137213" w:rsidRDefault="00137213" w:rsidP="00BF0BCD">
      <w:pPr>
        <w:contextualSpacing/>
        <w:jc w:val="both"/>
        <w:rPr>
          <w:rFonts w:ascii="Cambria" w:hAnsi="Cambria"/>
          <w:sz w:val="30"/>
          <w:szCs w:val="30"/>
        </w:rPr>
      </w:pPr>
    </w:p>
    <w:p w:rsidR="00BF0BCD" w:rsidRDefault="006B4255" w:rsidP="006B4255">
      <w:pPr>
        <w:contextualSpacing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  <w:lang w:eastAsia="es-CL"/>
        </w:rPr>
        <w:drawing>
          <wp:inline distT="0" distB="0" distL="0" distR="0">
            <wp:extent cx="5094514" cy="3402648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75" cy="34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13" w:rsidRDefault="006B4255" w:rsidP="006B4255">
      <w:pPr>
        <w:contextualSpacing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  <w:lang w:eastAsia="es-CL"/>
        </w:rPr>
        <w:drawing>
          <wp:inline distT="0" distB="0" distL="0" distR="0">
            <wp:extent cx="5109029" cy="28654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33" cy="28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13" w:rsidRDefault="006B4255" w:rsidP="006B4255">
      <w:pPr>
        <w:contextualSpacing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  <w:lang w:eastAsia="es-CL"/>
        </w:rPr>
        <w:lastRenderedPageBreak/>
        <w:drawing>
          <wp:inline distT="0" distB="0" distL="0" distR="0">
            <wp:extent cx="5349558" cy="2685143"/>
            <wp:effectExtent l="0" t="0" r="381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27" cy="26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13" w:rsidRPr="00004E87" w:rsidRDefault="006B4255" w:rsidP="006B4255">
      <w:pPr>
        <w:contextualSpacing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  <w:lang w:eastAsia="es-CL"/>
        </w:rPr>
        <w:drawing>
          <wp:inline distT="0" distB="0" distL="0" distR="0">
            <wp:extent cx="5356826" cy="3004458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15" cy="30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CD" w:rsidRDefault="00BF0BCD"/>
    <w:sectPr w:rsidR="00BF0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D"/>
    <w:rsid w:val="00004E87"/>
    <w:rsid w:val="00137213"/>
    <w:rsid w:val="006B4255"/>
    <w:rsid w:val="007362FD"/>
    <w:rsid w:val="00AB208C"/>
    <w:rsid w:val="00B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6857"/>
  <w15:chartTrackingRefBased/>
  <w15:docId w15:val="{4F887628-8819-4588-8555-BBB91E7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CD"/>
    <w:pPr>
      <w:spacing w:after="200" w:line="276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vhortegac</dc:creator>
  <cp:keywords/>
  <dc:description/>
  <cp:lastModifiedBy>Daniela Carolina Paredes Gaete</cp:lastModifiedBy>
  <cp:revision>5</cp:revision>
  <dcterms:created xsi:type="dcterms:W3CDTF">2018-06-19T00:35:00Z</dcterms:created>
  <dcterms:modified xsi:type="dcterms:W3CDTF">2019-07-17T15:55:00Z</dcterms:modified>
</cp:coreProperties>
</file>